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AF2" w:rsidRPr="00966AF2" w:rsidRDefault="00535CF8" w:rsidP="00966AF2">
      <w:pPr>
        <w:pStyle w:val="ListParagraph"/>
        <w:numPr>
          <w:ilvl w:val="0"/>
          <w:numId w:val="1"/>
        </w:numPr>
        <w:rPr>
          <w:rFonts w:ascii="Sylfaen" w:hAnsi="Sylfaen"/>
          <w:b/>
          <w:lang w:val="ka-GE"/>
        </w:rPr>
      </w:pPr>
      <w:r w:rsidRPr="00966AF2">
        <w:rPr>
          <w:rFonts w:ascii="Sylfaen" w:hAnsi="Sylfaen"/>
          <w:b/>
          <w:lang w:val="ka-GE"/>
        </w:rPr>
        <w:t xml:space="preserve">ომისა და თავდაცვის ძალების ვეტერანები </w:t>
      </w:r>
      <w:r w:rsidR="00966AF2" w:rsidRPr="00966AF2">
        <w:rPr>
          <w:rFonts w:ascii="Sylfaen" w:hAnsi="Sylfaen"/>
          <w:b/>
          <w:lang w:val="ka-GE"/>
        </w:rPr>
        <w:t xml:space="preserve">იღებენ სახელმწიფო პენსიას (ასაკი) და საყოფაცხოვრებო სუბსიდიას: </w:t>
      </w:r>
      <w:r w:rsidR="00966AF2">
        <w:rPr>
          <w:rFonts w:ascii="Sylfaen" w:hAnsi="Sylfaen"/>
          <w:b/>
          <w:lang w:val="ka-GE"/>
        </w:rPr>
        <w:t xml:space="preserve">საბრძოლო მოქმედებების </w:t>
      </w:r>
      <w:r w:rsidR="00966AF2" w:rsidRPr="00966AF2">
        <w:rPr>
          <w:rFonts w:ascii="Sylfaen" w:hAnsi="Sylfaen"/>
          <w:b/>
          <w:lang w:val="ka-GE"/>
        </w:rPr>
        <w:t xml:space="preserve">მონაწილეეები - 22 ლარის ოდენობით, </w:t>
      </w:r>
      <w:r w:rsidR="00966AF2">
        <w:rPr>
          <w:rFonts w:ascii="Sylfaen" w:hAnsi="Sylfaen"/>
          <w:b/>
          <w:lang w:val="ka-GE"/>
        </w:rPr>
        <w:t>საბრძოლო მოქმედებების</w:t>
      </w:r>
      <w:r w:rsidR="00966AF2">
        <w:rPr>
          <w:rFonts w:ascii="Sylfaen" w:hAnsi="Sylfaen"/>
          <w:b/>
          <w:lang w:val="ka-GE"/>
        </w:rPr>
        <w:t xml:space="preserve"> ინვალიდები</w:t>
      </w:r>
      <w:r w:rsidR="00966AF2" w:rsidRPr="00966AF2">
        <w:rPr>
          <w:rFonts w:ascii="Sylfaen" w:hAnsi="Sylfaen"/>
          <w:b/>
          <w:lang w:val="ka-GE"/>
        </w:rPr>
        <w:t xml:space="preserve"> -</w:t>
      </w:r>
      <w:r w:rsidR="00966AF2">
        <w:rPr>
          <w:rFonts w:ascii="Sylfaen" w:hAnsi="Sylfaen"/>
          <w:b/>
          <w:lang w:val="ka-GE"/>
        </w:rPr>
        <w:t xml:space="preserve"> </w:t>
      </w:r>
      <w:r w:rsidR="00966AF2" w:rsidRPr="00966AF2">
        <w:rPr>
          <w:rFonts w:ascii="Sylfaen" w:hAnsi="Sylfaen"/>
          <w:b/>
          <w:lang w:val="ka-GE"/>
        </w:rPr>
        <w:t>44 ლარის ოდენობით.</w:t>
      </w:r>
      <w:r w:rsidR="00966AF2">
        <w:rPr>
          <w:rFonts w:ascii="Sylfaen" w:hAnsi="Sylfaen"/>
          <w:b/>
          <w:lang w:val="ka-GE"/>
        </w:rPr>
        <w:t xml:space="preserve"> </w:t>
      </w:r>
    </w:p>
    <w:p w:rsidR="00966AF2" w:rsidRPr="001B7BAE" w:rsidRDefault="00966AF2" w:rsidP="001B7BAE">
      <w:pPr>
        <w:pStyle w:val="ListParagraph"/>
        <w:numPr>
          <w:ilvl w:val="0"/>
          <w:numId w:val="1"/>
        </w:numPr>
        <w:rPr>
          <w:rFonts w:ascii="Sylfaen" w:hAnsi="Sylfaen"/>
          <w:b/>
          <w:lang w:val="ka-GE"/>
        </w:rPr>
      </w:pPr>
      <w:r w:rsidRPr="001B7BAE">
        <w:rPr>
          <w:rFonts w:ascii="Sylfaen" w:hAnsi="Sylfaen"/>
          <w:b/>
          <w:lang w:val="ka-GE"/>
        </w:rPr>
        <w:t xml:space="preserve">სახელმწიფო კომპენსაციას იღებენ ძალოვანი სტრუქტურის წარმომადგენლები. კომპენსაციის ოდენობები ინდივიდუალურია კატეგორიების მიხედვით და შეადგენს საშუალოდ 320 </w:t>
      </w:r>
      <w:r w:rsidR="001B7BAE" w:rsidRPr="001B7BAE">
        <w:rPr>
          <w:rFonts w:ascii="Sylfaen" w:hAnsi="Sylfaen"/>
          <w:b/>
          <w:lang w:val="ka-GE"/>
        </w:rPr>
        <w:t>ლარს.  ასევე იღებენ სოციალურ პაკეტს</w:t>
      </w:r>
    </w:p>
    <w:p w:rsidR="00845CF3" w:rsidRDefault="001B7BAE" w:rsidP="001B7BAE">
      <w:pPr>
        <w:pStyle w:val="ListParagraph"/>
        <w:numPr>
          <w:ilvl w:val="0"/>
          <w:numId w:val="1"/>
        </w:numPr>
        <w:rPr>
          <w:rFonts w:ascii="Sylfaen" w:hAnsi="Sylfaen"/>
          <w:b/>
          <w:lang w:val="ka-GE"/>
        </w:rPr>
      </w:pPr>
      <w:r>
        <w:rPr>
          <w:rFonts w:ascii="Sylfaen" w:hAnsi="Sylfaen"/>
          <w:b/>
          <w:lang w:val="ka-GE"/>
        </w:rPr>
        <w:t>სოციალურ პაკეტს იღებენ საქართველოს ტერიტორიული მთლიანობისა და დამოუკიდებლობისთვის საბრძოლო მოქმედებების მონაწილეები და შეზღუდული შესაძლებლობების მქონე პირები</w:t>
      </w:r>
      <w:r w:rsidR="00845CF3">
        <w:rPr>
          <w:rFonts w:ascii="Sylfaen" w:hAnsi="Sylfaen"/>
          <w:b/>
          <w:lang w:val="ka-GE"/>
        </w:rPr>
        <w:t xml:space="preserve"> და სხვა სახელმწიფოთა ტერიტორიაზე </w:t>
      </w:r>
      <w:r w:rsidR="00845CF3">
        <w:rPr>
          <w:rFonts w:ascii="Sylfaen" w:hAnsi="Sylfaen"/>
          <w:b/>
          <w:lang w:val="ka-GE"/>
        </w:rPr>
        <w:t xml:space="preserve">საბრძოლო მოქმედებების მონაწილეები </w:t>
      </w:r>
      <w:r w:rsidR="00845CF3">
        <w:rPr>
          <w:rFonts w:ascii="Sylfaen" w:hAnsi="Sylfaen"/>
          <w:b/>
          <w:lang w:val="ka-GE"/>
        </w:rPr>
        <w:t xml:space="preserve">და </w:t>
      </w:r>
      <w:r w:rsidR="00845CF3">
        <w:rPr>
          <w:rFonts w:ascii="Sylfaen" w:hAnsi="Sylfaen"/>
          <w:b/>
          <w:lang w:val="ka-GE"/>
        </w:rPr>
        <w:t>შეზღუდული შესაძლებლობების მქონე პირები</w:t>
      </w:r>
      <w:r w:rsidR="00845CF3">
        <w:rPr>
          <w:rFonts w:ascii="Sylfaen" w:hAnsi="Sylfaen"/>
          <w:b/>
          <w:lang w:val="ka-GE"/>
        </w:rPr>
        <w:t xml:space="preserve">. </w:t>
      </w:r>
      <w:r>
        <w:rPr>
          <w:rFonts w:ascii="Sylfaen" w:hAnsi="Sylfaen"/>
          <w:b/>
          <w:lang w:val="ka-GE"/>
        </w:rPr>
        <w:t xml:space="preserve">თანხა განისაზღვრება: </w:t>
      </w:r>
      <w:r w:rsidR="00845CF3">
        <w:rPr>
          <w:rFonts w:ascii="Sylfaen" w:hAnsi="Sylfaen"/>
          <w:b/>
          <w:lang w:val="ka-GE"/>
        </w:rPr>
        <w:t>114</w:t>
      </w:r>
      <w:r w:rsidR="00EA4CE9">
        <w:rPr>
          <w:rFonts w:ascii="Sylfaen" w:hAnsi="Sylfaen"/>
          <w:b/>
          <w:lang w:val="ka-GE"/>
        </w:rPr>
        <w:t xml:space="preserve"> დან 3</w:t>
      </w:r>
      <w:r w:rsidR="00845CF3">
        <w:rPr>
          <w:rFonts w:ascii="Sylfaen" w:hAnsi="Sylfaen"/>
          <w:b/>
          <w:lang w:val="ka-GE"/>
        </w:rPr>
        <w:t xml:space="preserve">23 </w:t>
      </w:r>
      <w:r w:rsidR="00EA4CE9">
        <w:rPr>
          <w:rFonts w:ascii="Sylfaen" w:hAnsi="Sylfaen"/>
          <w:b/>
          <w:lang w:val="ka-GE"/>
        </w:rPr>
        <w:t xml:space="preserve">ლარამდე </w:t>
      </w:r>
      <w:r w:rsidR="00845CF3">
        <w:rPr>
          <w:rFonts w:ascii="Sylfaen" w:hAnsi="Sylfaen"/>
          <w:b/>
          <w:lang w:val="ka-GE"/>
        </w:rPr>
        <w:t>ოდენობით</w:t>
      </w:r>
      <w:r w:rsidR="00EA4CE9">
        <w:rPr>
          <w:rFonts w:ascii="Sylfaen" w:hAnsi="Sylfaen"/>
          <w:b/>
          <w:lang w:val="ka-GE"/>
        </w:rPr>
        <w:t xml:space="preserve"> კატეგორიების მიხედვით.</w:t>
      </w:r>
    </w:p>
    <w:p w:rsidR="00845CF3" w:rsidRPr="00845CF3" w:rsidRDefault="00845CF3" w:rsidP="00950BA1">
      <w:pPr>
        <w:rPr>
          <w:rFonts w:ascii="Sylfaen" w:hAnsi="Sylfaen"/>
          <w:b/>
          <w:lang w:val="ka-GE"/>
        </w:rPr>
      </w:pPr>
      <w:bookmarkStart w:id="0" w:name="_GoBack"/>
      <w:bookmarkEnd w:id="0"/>
    </w:p>
    <w:p w:rsidR="00535CF8" w:rsidRDefault="00535CF8" w:rsidP="00535CF8">
      <w:pPr>
        <w:rPr>
          <w:rFonts w:ascii="Sylfaen" w:hAnsi="Sylfaen" w:cs="Sylfaen"/>
          <w:lang w:val="ka-GE"/>
        </w:rPr>
      </w:pPr>
    </w:p>
    <w:p w:rsidR="00535CF8" w:rsidRPr="00BC01EC" w:rsidRDefault="009515CE" w:rsidP="009515CE">
      <w:pPr>
        <w:rPr>
          <w:rFonts w:ascii="Sylfaen" w:hAnsi="Sylfaen"/>
          <w:lang w:val="ka-GE"/>
        </w:rPr>
      </w:pPr>
      <w:r w:rsidRPr="009515CE">
        <w:rPr>
          <w:rFonts w:ascii="Sylfaen" w:hAnsi="Sylfaen"/>
          <w:lang w:val="ka-GE"/>
        </w:rPr>
        <w:t xml:space="preserve">2007 წლიდან განხორციელდა სხვადასხვა სოციალური ჯგუფებისთვის განკუთვნილი კომუნალური მომსახურების სუბსიდირება, მათ შორის იყვნენ ომის მონაწილეები, პირები, რომლებიც არც პენსიონერები არიან და არც შშმ პირები. 2009 წლიდან მათთვის ამ დახმარების გაცემა  შეწყვეტილი იყო და 2019 წლის ივნისიდან განახლდა. იმ შემთხვევაში თუ მიღებული იქნება ომის მონაწილეებისთვის 22 ლარიანი დახმარების გადახედვის გადაწყვეტილება, ეს შეეხება ყველა კატეგორიის ვეტერანს </w:t>
      </w:r>
      <w:r w:rsidR="00950BA1">
        <w:rPr>
          <w:rFonts w:ascii="Sylfaen" w:hAnsi="Sylfaen"/>
          <w:lang w:val="ka-GE"/>
        </w:rPr>
        <w:t xml:space="preserve"> </w:t>
      </w:r>
      <w:r w:rsidRPr="009515CE">
        <w:rPr>
          <w:rFonts w:ascii="Sylfaen" w:hAnsi="Sylfaen"/>
          <w:lang w:val="ka-GE"/>
        </w:rPr>
        <w:t>ასევე 9 აპრილს დაზარალებულებს, ჩერნობილელებს, პოლიტრეპრესირებულებს და ცხადია დამატებითი თანხების გამოყოფა იქნება საჭირო</w:t>
      </w:r>
      <w:r>
        <w:rPr>
          <w:rFonts w:ascii="Sylfaen" w:hAnsi="Sylfaen"/>
          <w:lang w:val="ka-GE"/>
        </w:rPr>
        <w:t>.</w:t>
      </w:r>
    </w:p>
    <w:p w:rsidR="00535CF8" w:rsidRDefault="00535CF8"/>
    <w:sectPr w:rsidR="00535CF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2769A2"/>
    <w:multiLevelType w:val="hybridMultilevel"/>
    <w:tmpl w:val="C8027012"/>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CF8"/>
    <w:rsid w:val="001B7BAE"/>
    <w:rsid w:val="004B3568"/>
    <w:rsid w:val="00535CF8"/>
    <w:rsid w:val="00845CF3"/>
    <w:rsid w:val="00950BA1"/>
    <w:rsid w:val="009515CE"/>
    <w:rsid w:val="00966AF2"/>
    <w:rsid w:val="00EA4CE9"/>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a-G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CF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35CF8"/>
    <w:pPr>
      <w:spacing w:after="0" w:line="240" w:lineRule="auto"/>
    </w:pPr>
    <w:rPr>
      <w:lang w:val="en-US"/>
    </w:rPr>
  </w:style>
  <w:style w:type="character" w:customStyle="1" w:styleId="NoSpacingChar">
    <w:name w:val="No Spacing Char"/>
    <w:basedOn w:val="DefaultParagraphFont"/>
    <w:link w:val="NoSpacing"/>
    <w:uiPriority w:val="1"/>
    <w:locked/>
    <w:rsid w:val="00535CF8"/>
    <w:rPr>
      <w:lang w:val="en-US"/>
    </w:rPr>
  </w:style>
  <w:style w:type="paragraph" w:styleId="ListParagraph">
    <w:name w:val="List Paragraph"/>
    <w:basedOn w:val="Normal"/>
    <w:uiPriority w:val="34"/>
    <w:qFormat/>
    <w:rsid w:val="00966A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a-G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CF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35CF8"/>
    <w:pPr>
      <w:spacing w:after="0" w:line="240" w:lineRule="auto"/>
    </w:pPr>
    <w:rPr>
      <w:lang w:val="en-US"/>
    </w:rPr>
  </w:style>
  <w:style w:type="character" w:customStyle="1" w:styleId="NoSpacingChar">
    <w:name w:val="No Spacing Char"/>
    <w:basedOn w:val="DefaultParagraphFont"/>
    <w:link w:val="NoSpacing"/>
    <w:uiPriority w:val="1"/>
    <w:locked/>
    <w:rsid w:val="00535CF8"/>
    <w:rPr>
      <w:lang w:val="en-US"/>
    </w:rPr>
  </w:style>
  <w:style w:type="paragraph" w:styleId="ListParagraph">
    <w:name w:val="List Paragraph"/>
    <w:basedOn w:val="Normal"/>
    <w:uiPriority w:val="34"/>
    <w:qFormat/>
    <w:rsid w:val="00966A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259703">
      <w:bodyDiv w:val="1"/>
      <w:marLeft w:val="0"/>
      <w:marRight w:val="0"/>
      <w:marTop w:val="0"/>
      <w:marBottom w:val="0"/>
      <w:divBdr>
        <w:top w:val="none" w:sz="0" w:space="0" w:color="auto"/>
        <w:left w:val="none" w:sz="0" w:space="0" w:color="auto"/>
        <w:bottom w:val="none" w:sz="0" w:space="0" w:color="auto"/>
        <w:right w:val="none" w:sz="0" w:space="0" w:color="auto"/>
      </w:divBdr>
      <w:divsChild>
        <w:div w:id="120651796">
          <w:marLeft w:val="0"/>
          <w:marRight w:val="0"/>
          <w:marTop w:val="0"/>
          <w:marBottom w:val="0"/>
          <w:divBdr>
            <w:top w:val="none" w:sz="0" w:space="0" w:color="auto"/>
            <w:left w:val="none" w:sz="0" w:space="0" w:color="auto"/>
            <w:bottom w:val="none" w:sz="0" w:space="0" w:color="auto"/>
            <w:right w:val="none" w:sz="0" w:space="0" w:color="auto"/>
          </w:divBdr>
          <w:divsChild>
            <w:div w:id="1642922414">
              <w:marLeft w:val="0"/>
              <w:marRight w:val="0"/>
              <w:marTop w:val="0"/>
              <w:marBottom w:val="0"/>
              <w:divBdr>
                <w:top w:val="none" w:sz="0" w:space="0" w:color="auto"/>
                <w:left w:val="none" w:sz="0" w:space="0" w:color="auto"/>
                <w:bottom w:val="none" w:sz="0" w:space="0" w:color="auto"/>
                <w:right w:val="none" w:sz="0" w:space="0" w:color="auto"/>
              </w:divBdr>
              <w:divsChild>
                <w:div w:id="1289244547">
                  <w:marLeft w:val="0"/>
                  <w:marRight w:val="0"/>
                  <w:marTop w:val="0"/>
                  <w:marBottom w:val="0"/>
                  <w:divBdr>
                    <w:top w:val="none" w:sz="0" w:space="0" w:color="auto"/>
                    <w:left w:val="none" w:sz="0" w:space="0" w:color="auto"/>
                    <w:bottom w:val="none" w:sz="0" w:space="0" w:color="auto"/>
                    <w:right w:val="none" w:sz="0" w:space="0" w:color="auto"/>
                  </w:divBdr>
                  <w:divsChild>
                    <w:div w:id="726414341">
                      <w:marLeft w:val="0"/>
                      <w:marRight w:val="0"/>
                      <w:marTop w:val="0"/>
                      <w:marBottom w:val="0"/>
                      <w:divBdr>
                        <w:top w:val="none" w:sz="0" w:space="0" w:color="auto"/>
                        <w:left w:val="none" w:sz="0" w:space="0" w:color="auto"/>
                        <w:bottom w:val="none" w:sz="0" w:space="0" w:color="auto"/>
                        <w:right w:val="none" w:sz="0" w:space="0" w:color="auto"/>
                      </w:divBdr>
                      <w:divsChild>
                        <w:div w:id="820657861">
                          <w:marLeft w:val="0"/>
                          <w:marRight w:val="0"/>
                          <w:marTop w:val="0"/>
                          <w:marBottom w:val="0"/>
                          <w:divBdr>
                            <w:top w:val="none" w:sz="0" w:space="0" w:color="auto"/>
                            <w:left w:val="none" w:sz="0" w:space="0" w:color="auto"/>
                            <w:bottom w:val="none" w:sz="0" w:space="0" w:color="auto"/>
                            <w:right w:val="none" w:sz="0" w:space="0" w:color="auto"/>
                          </w:divBdr>
                          <w:divsChild>
                            <w:div w:id="1353998964">
                              <w:marLeft w:val="0"/>
                              <w:marRight w:val="0"/>
                              <w:marTop w:val="0"/>
                              <w:marBottom w:val="0"/>
                              <w:divBdr>
                                <w:top w:val="none" w:sz="0" w:space="0" w:color="auto"/>
                                <w:left w:val="none" w:sz="0" w:space="0" w:color="auto"/>
                                <w:bottom w:val="none" w:sz="0" w:space="0" w:color="auto"/>
                                <w:right w:val="none" w:sz="0" w:space="0" w:color="auto"/>
                              </w:divBdr>
                              <w:divsChild>
                                <w:div w:id="23480887">
                                  <w:marLeft w:val="0"/>
                                  <w:marRight w:val="0"/>
                                  <w:marTop w:val="0"/>
                                  <w:marBottom w:val="0"/>
                                  <w:divBdr>
                                    <w:top w:val="none" w:sz="0" w:space="0" w:color="auto"/>
                                    <w:left w:val="none" w:sz="0" w:space="0" w:color="auto"/>
                                    <w:bottom w:val="none" w:sz="0" w:space="0" w:color="auto"/>
                                    <w:right w:val="none" w:sz="0" w:space="0" w:color="auto"/>
                                  </w:divBdr>
                                  <w:divsChild>
                                    <w:div w:id="924918052">
                                      <w:marLeft w:val="0"/>
                                      <w:marRight w:val="0"/>
                                      <w:marTop w:val="0"/>
                                      <w:marBottom w:val="0"/>
                                      <w:divBdr>
                                        <w:top w:val="none" w:sz="0" w:space="0" w:color="auto"/>
                                        <w:left w:val="none" w:sz="0" w:space="0" w:color="auto"/>
                                        <w:bottom w:val="none" w:sz="0" w:space="0" w:color="auto"/>
                                        <w:right w:val="none" w:sz="0" w:space="0" w:color="auto"/>
                                      </w:divBdr>
                                      <w:divsChild>
                                        <w:div w:id="10227107">
                                          <w:marLeft w:val="0"/>
                                          <w:marRight w:val="0"/>
                                          <w:marTop w:val="0"/>
                                          <w:marBottom w:val="0"/>
                                          <w:divBdr>
                                            <w:top w:val="none" w:sz="0" w:space="0" w:color="auto"/>
                                            <w:left w:val="none" w:sz="0" w:space="0" w:color="auto"/>
                                            <w:bottom w:val="none" w:sz="0" w:space="0" w:color="auto"/>
                                            <w:right w:val="none" w:sz="0" w:space="0" w:color="auto"/>
                                          </w:divBdr>
                                          <w:divsChild>
                                            <w:div w:id="1646474073">
                                              <w:marLeft w:val="0"/>
                                              <w:marRight w:val="0"/>
                                              <w:marTop w:val="0"/>
                                              <w:marBottom w:val="0"/>
                                              <w:divBdr>
                                                <w:top w:val="none" w:sz="0" w:space="0" w:color="auto"/>
                                                <w:left w:val="none" w:sz="0" w:space="0" w:color="auto"/>
                                                <w:bottom w:val="none" w:sz="0" w:space="0" w:color="auto"/>
                                                <w:right w:val="none" w:sz="0" w:space="0" w:color="auto"/>
                                              </w:divBdr>
                                              <w:divsChild>
                                                <w:div w:id="821120491">
                                                  <w:marLeft w:val="0"/>
                                                  <w:marRight w:val="0"/>
                                                  <w:marTop w:val="0"/>
                                                  <w:marBottom w:val="0"/>
                                                  <w:divBdr>
                                                    <w:top w:val="none" w:sz="0" w:space="0" w:color="auto"/>
                                                    <w:left w:val="none" w:sz="0" w:space="0" w:color="auto"/>
                                                    <w:bottom w:val="none" w:sz="0" w:space="0" w:color="auto"/>
                                                    <w:right w:val="none" w:sz="0" w:space="0" w:color="auto"/>
                                                  </w:divBdr>
                                                  <w:divsChild>
                                                    <w:div w:id="2076737229">
                                                      <w:marLeft w:val="0"/>
                                                      <w:marRight w:val="0"/>
                                                      <w:marTop w:val="0"/>
                                                      <w:marBottom w:val="0"/>
                                                      <w:divBdr>
                                                        <w:top w:val="none" w:sz="0" w:space="0" w:color="auto"/>
                                                        <w:left w:val="none" w:sz="0" w:space="0" w:color="auto"/>
                                                        <w:bottom w:val="none" w:sz="0" w:space="0" w:color="auto"/>
                                                        <w:right w:val="none" w:sz="0" w:space="0" w:color="auto"/>
                                                      </w:divBdr>
                                                      <w:divsChild>
                                                        <w:div w:id="673603914">
                                                          <w:marLeft w:val="0"/>
                                                          <w:marRight w:val="0"/>
                                                          <w:marTop w:val="0"/>
                                                          <w:marBottom w:val="0"/>
                                                          <w:divBdr>
                                                            <w:top w:val="none" w:sz="0" w:space="0" w:color="auto"/>
                                                            <w:left w:val="none" w:sz="0" w:space="0" w:color="auto"/>
                                                            <w:bottom w:val="none" w:sz="0" w:space="0" w:color="auto"/>
                                                            <w:right w:val="none" w:sz="0" w:space="0" w:color="auto"/>
                                                          </w:divBdr>
                                                          <w:divsChild>
                                                            <w:div w:id="425806629">
                                                              <w:marLeft w:val="0"/>
                                                              <w:marRight w:val="0"/>
                                                              <w:marTop w:val="0"/>
                                                              <w:marBottom w:val="0"/>
                                                              <w:divBdr>
                                                                <w:top w:val="none" w:sz="0" w:space="0" w:color="auto"/>
                                                                <w:left w:val="none" w:sz="0" w:space="0" w:color="auto"/>
                                                                <w:bottom w:val="none" w:sz="0" w:space="0" w:color="auto"/>
                                                                <w:right w:val="none" w:sz="0" w:space="0" w:color="auto"/>
                                                              </w:divBdr>
                                                              <w:divsChild>
                                                                <w:div w:id="69892856">
                                                                  <w:marLeft w:val="0"/>
                                                                  <w:marRight w:val="0"/>
                                                                  <w:marTop w:val="0"/>
                                                                  <w:marBottom w:val="0"/>
                                                                  <w:divBdr>
                                                                    <w:top w:val="none" w:sz="0" w:space="0" w:color="auto"/>
                                                                    <w:left w:val="none" w:sz="0" w:space="0" w:color="auto"/>
                                                                    <w:bottom w:val="none" w:sz="0" w:space="0" w:color="auto"/>
                                                                    <w:right w:val="none" w:sz="0" w:space="0" w:color="auto"/>
                                                                  </w:divBdr>
                                                                  <w:divsChild>
                                                                    <w:div w:id="1579710205">
                                                                      <w:marLeft w:val="0"/>
                                                                      <w:marRight w:val="0"/>
                                                                      <w:marTop w:val="0"/>
                                                                      <w:marBottom w:val="0"/>
                                                                      <w:divBdr>
                                                                        <w:top w:val="none" w:sz="0" w:space="0" w:color="auto"/>
                                                                        <w:left w:val="none" w:sz="0" w:space="0" w:color="auto"/>
                                                                        <w:bottom w:val="none" w:sz="0" w:space="0" w:color="auto"/>
                                                                        <w:right w:val="none" w:sz="0" w:space="0" w:color="auto"/>
                                                                      </w:divBdr>
                                                                      <w:divsChild>
                                                                        <w:div w:id="611862092">
                                                                          <w:marLeft w:val="0"/>
                                                                          <w:marRight w:val="0"/>
                                                                          <w:marTop w:val="0"/>
                                                                          <w:marBottom w:val="0"/>
                                                                          <w:divBdr>
                                                                            <w:top w:val="none" w:sz="0" w:space="0" w:color="auto"/>
                                                                            <w:left w:val="none" w:sz="0" w:space="0" w:color="auto"/>
                                                                            <w:bottom w:val="none" w:sz="0" w:space="0" w:color="auto"/>
                                                                            <w:right w:val="none" w:sz="0" w:space="0" w:color="auto"/>
                                                                          </w:divBdr>
                                                                          <w:divsChild>
                                                                            <w:div w:id="102016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39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33995194">
          <w:marLeft w:val="0"/>
          <w:marRight w:val="0"/>
          <w:marTop w:val="0"/>
          <w:marBottom w:val="0"/>
          <w:divBdr>
            <w:top w:val="none" w:sz="0" w:space="0" w:color="auto"/>
            <w:left w:val="none" w:sz="0" w:space="0" w:color="auto"/>
            <w:bottom w:val="none" w:sz="0" w:space="0" w:color="auto"/>
            <w:right w:val="none" w:sz="0" w:space="0" w:color="auto"/>
          </w:divBdr>
          <w:divsChild>
            <w:div w:id="421921974">
              <w:marLeft w:val="0"/>
              <w:marRight w:val="0"/>
              <w:marTop w:val="0"/>
              <w:marBottom w:val="0"/>
              <w:divBdr>
                <w:top w:val="none" w:sz="0" w:space="0" w:color="auto"/>
                <w:left w:val="none" w:sz="0" w:space="0" w:color="auto"/>
                <w:bottom w:val="none" w:sz="0" w:space="0" w:color="auto"/>
                <w:right w:val="none" w:sz="0" w:space="0" w:color="auto"/>
              </w:divBdr>
              <w:divsChild>
                <w:div w:id="1940529635">
                  <w:marLeft w:val="0"/>
                  <w:marRight w:val="0"/>
                  <w:marTop w:val="0"/>
                  <w:marBottom w:val="0"/>
                  <w:divBdr>
                    <w:top w:val="none" w:sz="0" w:space="0" w:color="auto"/>
                    <w:left w:val="none" w:sz="0" w:space="0" w:color="auto"/>
                    <w:bottom w:val="none" w:sz="0" w:space="0" w:color="auto"/>
                    <w:right w:val="none" w:sz="0" w:space="0" w:color="auto"/>
                  </w:divBdr>
                  <w:divsChild>
                    <w:div w:id="1639610653">
                      <w:marLeft w:val="0"/>
                      <w:marRight w:val="0"/>
                      <w:marTop w:val="0"/>
                      <w:marBottom w:val="0"/>
                      <w:divBdr>
                        <w:top w:val="none" w:sz="0" w:space="0" w:color="auto"/>
                        <w:left w:val="none" w:sz="0" w:space="0" w:color="auto"/>
                        <w:bottom w:val="none" w:sz="0" w:space="0" w:color="auto"/>
                        <w:right w:val="none" w:sz="0" w:space="0" w:color="auto"/>
                      </w:divBdr>
                      <w:divsChild>
                        <w:div w:id="509564960">
                          <w:marLeft w:val="0"/>
                          <w:marRight w:val="0"/>
                          <w:marTop w:val="0"/>
                          <w:marBottom w:val="0"/>
                          <w:divBdr>
                            <w:top w:val="single" w:sz="6" w:space="3" w:color="auto"/>
                            <w:left w:val="single" w:sz="6" w:space="8" w:color="auto"/>
                            <w:bottom w:val="single" w:sz="6" w:space="3" w:color="auto"/>
                            <w:right w:val="single" w:sz="6" w:space="6" w:color="auto"/>
                          </w:divBdr>
                          <w:divsChild>
                            <w:div w:id="881360842">
                              <w:marLeft w:val="0"/>
                              <w:marRight w:val="0"/>
                              <w:marTop w:val="0"/>
                              <w:marBottom w:val="0"/>
                              <w:divBdr>
                                <w:top w:val="none" w:sz="0" w:space="0" w:color="auto"/>
                                <w:left w:val="none" w:sz="0" w:space="0" w:color="auto"/>
                                <w:bottom w:val="none" w:sz="0" w:space="0" w:color="auto"/>
                                <w:right w:val="none" w:sz="0" w:space="0" w:color="auto"/>
                              </w:divBdr>
                              <w:divsChild>
                                <w:div w:id="1093085241">
                                  <w:marLeft w:val="0"/>
                                  <w:marRight w:val="390"/>
                                  <w:marTop w:val="0"/>
                                  <w:marBottom w:val="0"/>
                                  <w:divBdr>
                                    <w:top w:val="none" w:sz="0" w:space="0" w:color="auto"/>
                                    <w:left w:val="none" w:sz="0" w:space="0" w:color="auto"/>
                                    <w:bottom w:val="none" w:sz="0" w:space="0" w:color="auto"/>
                                    <w:right w:val="none" w:sz="0" w:space="0" w:color="auto"/>
                                  </w:divBdr>
                                  <w:divsChild>
                                    <w:div w:id="882134834">
                                      <w:marLeft w:val="0"/>
                                      <w:marRight w:val="0"/>
                                      <w:marTop w:val="0"/>
                                      <w:marBottom w:val="0"/>
                                      <w:divBdr>
                                        <w:top w:val="none" w:sz="0" w:space="0" w:color="auto"/>
                                        <w:left w:val="none" w:sz="0" w:space="0" w:color="auto"/>
                                        <w:bottom w:val="none" w:sz="0" w:space="0" w:color="auto"/>
                                        <w:right w:val="none" w:sz="0" w:space="0" w:color="auto"/>
                                      </w:divBdr>
                                      <w:divsChild>
                                        <w:div w:id="1815638913">
                                          <w:marLeft w:val="0"/>
                                          <w:marRight w:val="0"/>
                                          <w:marTop w:val="0"/>
                                          <w:marBottom w:val="0"/>
                                          <w:divBdr>
                                            <w:top w:val="none" w:sz="0" w:space="0" w:color="auto"/>
                                            <w:left w:val="none" w:sz="0" w:space="0" w:color="auto"/>
                                            <w:bottom w:val="none" w:sz="0" w:space="0" w:color="auto"/>
                                            <w:right w:val="none" w:sz="0" w:space="0" w:color="auto"/>
                                          </w:divBdr>
                                          <w:divsChild>
                                            <w:div w:id="1723284283">
                                              <w:marLeft w:val="0"/>
                                              <w:marRight w:val="0"/>
                                              <w:marTop w:val="0"/>
                                              <w:marBottom w:val="0"/>
                                              <w:divBdr>
                                                <w:top w:val="none" w:sz="0" w:space="0" w:color="auto"/>
                                                <w:left w:val="none" w:sz="0" w:space="0" w:color="auto"/>
                                                <w:bottom w:val="none" w:sz="0" w:space="0" w:color="auto"/>
                                                <w:right w:val="none" w:sz="0" w:space="0" w:color="auto"/>
                                              </w:divBdr>
                                              <w:divsChild>
                                                <w:div w:id="28050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194</Words>
  <Characters>1107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7</cp:revision>
  <dcterms:created xsi:type="dcterms:W3CDTF">2020-08-10T15:15:00Z</dcterms:created>
  <dcterms:modified xsi:type="dcterms:W3CDTF">2020-08-10T15:46:00Z</dcterms:modified>
</cp:coreProperties>
</file>